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0161" w:rsidRDefault="00C20161" w:rsidP="00F47586">
      <w:pPr>
        <w:pStyle w:val="NormalWeb"/>
        <w:spacing w:before="0" w:beforeAutospacing="0" w:after="0" w:afterAutospacing="0" w:line="276" w:lineRule="auto"/>
        <w:rPr>
          <w:color w:val="000000"/>
        </w:rPr>
      </w:pPr>
      <w:r>
        <w:rPr>
          <w:color w:val="000000"/>
          <w:lang w:val="en-GB"/>
        </w:rPr>
        <w:t xml:space="preserve">     </w:t>
      </w:r>
      <w:r>
        <w:rPr>
          <w:color w:val="000000"/>
        </w:rPr>
        <w:t>Makenzie Gilkison, a 14-year-old girl in Indiana, is struggling with severe dyslexia, which makes it very hard for her to read and write, so she usually falls behind on her assignments. But everything had changed when she started using AI-powered TTS and assistive chatbot tools that read digital text aloud for her. And with that, she improves her reading every day and is inducted into the National Junior Honor Society. With some people with blindness and dyslexia, it is very hard for them to see other people. But technology had not disappointed us and created a way to help them. That is the technology called text-to-speech (TTS). This technology transfers text into speeches so that people with blindness or dyslexia can read something. The creation of text-to-speech technology has greatly changed the world, especially for people who have disabilities, because it allows them to communicate more easily with other people.</w:t>
      </w:r>
    </w:p>
    <w:p w:rsidR="00C20161" w:rsidRDefault="00C20161" w:rsidP="00F47586">
      <w:pPr>
        <w:pStyle w:val="NormalWeb"/>
        <w:spacing w:before="0" w:beforeAutospacing="0" w:after="0" w:afterAutospacing="0" w:line="276" w:lineRule="auto"/>
        <w:rPr>
          <w:color w:val="000000"/>
        </w:rPr>
      </w:pPr>
      <w:r>
        <w:rPr>
          <w:color w:val="000000"/>
          <w:lang w:val="en-GB"/>
        </w:rPr>
        <w:t xml:space="preserve">     </w:t>
      </w:r>
      <w:r>
        <w:rPr>
          <w:color w:val="000000"/>
        </w:rPr>
        <w:t>The history of text-to-speech technology began in 1769. A man named Christian Kratzenstein built shaped tubes that reproduced the five long vowel sounds: A, I, O, E, and U (Muns). According to Andrew Muns, it was one of the earliest documented attempts at artificial speech. After that, Wolfgang von Kempelen spent 20 years refining the device that used a bellows, vibrating reed, and hand-shaped leather tubes to produce words. It was published in 1791. (Muns) And according to Andrew Muns, it remained the most advanced speech device for over a century.</w:t>
      </w:r>
    </w:p>
    <w:p w:rsidR="00C20161" w:rsidRDefault="00C20161" w:rsidP="00F47586">
      <w:pPr>
        <w:pStyle w:val="NormalWeb"/>
        <w:spacing w:before="0" w:beforeAutospacing="0" w:after="0" w:afterAutospacing="0" w:line="276" w:lineRule="auto"/>
        <w:rPr>
          <w:color w:val="000000"/>
        </w:rPr>
      </w:pPr>
      <w:r>
        <w:rPr>
          <w:color w:val="000000"/>
          <w:lang w:val="en-GB"/>
        </w:rPr>
        <w:t xml:space="preserve">     </w:t>
      </w:r>
      <w:r>
        <w:rPr>
          <w:color w:val="000000"/>
        </w:rPr>
        <w:t>Developing the text-to-speech technology took a long time. By the late 1950s, text-to-speech technology had changed a lot through the years. Researchers try to change and simplify the model of the text-to-speech structure. They also try to improve and develop the voice to sound more human - like, making it nearly indistinguishable from human speech. (Deep learning-based expressive speech synthesis: a systematic review of approaches, challenges, and resources.)</w:t>
      </w:r>
    </w:p>
    <w:p w:rsidR="00C20161" w:rsidRDefault="00C20161" w:rsidP="00F47586">
      <w:pPr>
        <w:pStyle w:val="NormalWeb"/>
        <w:spacing w:before="0" w:beforeAutospacing="0" w:after="0" w:afterAutospacing="0" w:line="276" w:lineRule="auto"/>
        <w:rPr>
          <w:color w:val="000000"/>
        </w:rPr>
      </w:pPr>
      <w:r>
        <w:rPr>
          <w:color w:val="000000"/>
          <w:lang w:val="en-GB"/>
        </w:rPr>
        <w:t xml:space="preserve">     </w:t>
      </w:r>
      <w:r>
        <w:rPr>
          <w:color w:val="000000"/>
        </w:rPr>
        <w:t>Today, people still develop the text-to-speech technology by customizing AI voices. This type of technology read the text aloud for people. Someone who prefers listening can use this technology, and some people with visual difficulties can also use the text narration to listen to the content. Text-to-speech technology is available on reading apps and many websites. It can also change volume, pace, and expressiveness, just like the way that humans speak. Today, people are trying to improve it every day with a more human-like voice and a more engaging way. (Rella)</w:t>
      </w:r>
    </w:p>
    <w:p w:rsidR="00C20161" w:rsidRDefault="00C20161" w:rsidP="00F47586">
      <w:pPr>
        <w:pStyle w:val="NormalWeb"/>
        <w:spacing w:before="0" w:beforeAutospacing="0" w:after="0" w:afterAutospacing="0" w:line="276" w:lineRule="auto"/>
        <w:rPr>
          <w:color w:val="000000"/>
        </w:rPr>
      </w:pPr>
      <w:r>
        <w:rPr>
          <w:color w:val="000000"/>
          <w:lang w:val="en-GB"/>
        </w:rPr>
        <w:t xml:space="preserve">     </w:t>
      </w:r>
      <w:r>
        <w:rPr>
          <w:color w:val="000000"/>
        </w:rPr>
        <w:t>This type of technology is very important because it makes the lives of people with disabilities easier and creates more</w:t>
      </w:r>
      <w:r>
        <w:rPr>
          <w:color w:val="000000"/>
          <w:lang w:val="en-GB"/>
        </w:rPr>
        <w:t xml:space="preserve"> </w:t>
      </w:r>
      <w:r>
        <w:rPr>
          <w:color w:val="000000"/>
        </w:rPr>
        <w:t xml:space="preserve">opportunities for them to communicate and understand others. Not only that, it also makes life more interesting and comfortable for people who love to hear rather than read, creating a new option for them. Life will be very hard for people with disabilities without this technology. This technology remained the most advanced and helpful throughout history.Text to speech </w:t>
      </w:r>
      <w:r w:rsidR="00F47586">
        <w:rPr>
          <w:color w:val="000000"/>
          <w:lang w:val="en-GB"/>
        </w:rPr>
        <w:t xml:space="preserve">technology </w:t>
      </w:r>
      <w:r>
        <w:rPr>
          <w:color w:val="000000"/>
        </w:rPr>
        <w:t>is a great invention that helps shape a better world every day.</w:t>
      </w:r>
    </w:p>
    <w:p w:rsidR="00C20161" w:rsidRDefault="00C20161" w:rsidP="00F47586">
      <w:pPr>
        <w:pStyle w:val="NormalWeb"/>
        <w:spacing w:before="0" w:beforeAutospacing="0" w:after="0" w:afterAutospacing="0" w:line="276" w:lineRule="auto"/>
        <w:rPr>
          <w:color w:val="000000"/>
        </w:rPr>
      </w:pPr>
      <w:r>
        <w:rPr>
          <w:color w:val="000000"/>
        </w:rPr>
        <w:t> </w:t>
      </w:r>
    </w:p>
    <w:p w:rsidR="00C20161" w:rsidRDefault="00C20161" w:rsidP="00C20161">
      <w:pPr>
        <w:pStyle w:val="NormalWeb"/>
        <w:rPr>
          <w:color w:val="000000"/>
        </w:rPr>
      </w:pPr>
    </w:p>
    <w:p w:rsidR="009D69AD" w:rsidRPr="009D69AD" w:rsidRDefault="009D69AD" w:rsidP="009D69AD">
      <w:pPr>
        <w:pStyle w:val="NormalWeb"/>
        <w:spacing w:before="0" w:beforeAutospacing="0" w:after="0" w:afterAutospacing="0" w:line="276" w:lineRule="auto"/>
        <w:rPr>
          <w:color w:val="000000"/>
        </w:rPr>
      </w:pPr>
    </w:p>
    <w:p w:rsidR="00944EDF" w:rsidRPr="00E61671" w:rsidRDefault="00A51022" w:rsidP="00C31CA4">
      <w:pPr>
        <w:spacing w:line="480" w:lineRule="auto"/>
        <w:jc w:val="center"/>
        <w:rPr>
          <w:rFonts w:ascii="Times New Roman" w:hAnsi="Times New Roman" w:cs="Times New Roman"/>
          <w:lang w:val="en-GB"/>
        </w:rPr>
      </w:pPr>
      <w:r w:rsidRPr="00E61671">
        <w:rPr>
          <w:rFonts w:ascii="Times New Roman" w:hAnsi="Times New Roman" w:cs="Times New Roman"/>
          <w:lang w:val="en-GB"/>
        </w:rPr>
        <w:lastRenderedPageBreak/>
        <w:t>Work cited</w:t>
      </w:r>
    </w:p>
    <w:p w:rsidR="00DC6026" w:rsidRDefault="00944EDF" w:rsidP="00E61671">
      <w:pPr>
        <w:spacing w:before="120" w:line="480" w:lineRule="auto"/>
        <w:rPr>
          <w:rFonts w:ascii="Times New Roman" w:hAnsi="Times New Roman" w:cs="Times New Roman"/>
          <w:color w:val="000000"/>
        </w:rPr>
      </w:pPr>
      <w:r w:rsidRPr="00E61671">
        <w:rPr>
          <w:rFonts w:ascii="Times New Roman" w:hAnsi="Times New Roman" w:cs="Times New Roman"/>
          <w:color w:val="000000"/>
        </w:rPr>
        <w:t xml:space="preserve">Barakat, Huda, Oytun Turk, and Cenk Demiroglu. “Deep Learning-Based Expressive Speech </w:t>
      </w:r>
    </w:p>
    <w:p w:rsidR="00DC6026" w:rsidRDefault="00944EDF" w:rsidP="00DC6026">
      <w:pPr>
        <w:spacing w:before="120" w:line="480" w:lineRule="auto"/>
        <w:ind w:firstLine="720"/>
        <w:rPr>
          <w:rStyle w:val="Emphasis"/>
          <w:rFonts w:ascii="Times New Roman" w:hAnsi="Times New Roman" w:cs="Times New Roman"/>
          <w:color w:val="000000"/>
        </w:rPr>
      </w:pPr>
      <w:r w:rsidRPr="00E61671">
        <w:rPr>
          <w:rFonts w:ascii="Times New Roman" w:hAnsi="Times New Roman" w:cs="Times New Roman"/>
          <w:color w:val="000000"/>
        </w:rPr>
        <w:t>Synthesis: A Systematic Review of Approaches, Challenges, and Resources.”</w:t>
      </w:r>
      <w:r w:rsidRPr="00E61671">
        <w:rPr>
          <w:rStyle w:val="apple-converted-space"/>
          <w:rFonts w:ascii="Times New Roman" w:hAnsi="Times New Roman" w:cs="Times New Roman"/>
          <w:color w:val="000000"/>
        </w:rPr>
        <w:t> </w:t>
      </w:r>
      <w:r w:rsidRPr="00E61671">
        <w:rPr>
          <w:rStyle w:val="Emphasis"/>
          <w:rFonts w:ascii="Times New Roman" w:hAnsi="Times New Roman" w:cs="Times New Roman"/>
          <w:color w:val="000000"/>
        </w:rPr>
        <w:t xml:space="preserve">EURASIP </w:t>
      </w:r>
    </w:p>
    <w:p w:rsidR="00944EDF" w:rsidRPr="00DC6026" w:rsidRDefault="00944EDF" w:rsidP="00DC6026">
      <w:pPr>
        <w:spacing w:before="120" w:line="480" w:lineRule="auto"/>
        <w:ind w:left="720"/>
        <w:rPr>
          <w:rFonts w:ascii="Times New Roman" w:hAnsi="Times New Roman" w:cs="Times New Roman"/>
          <w:color w:val="000000"/>
        </w:rPr>
      </w:pPr>
      <w:r w:rsidRPr="00E61671">
        <w:rPr>
          <w:rStyle w:val="Emphasis"/>
          <w:rFonts w:ascii="Times New Roman" w:hAnsi="Times New Roman" w:cs="Times New Roman"/>
          <w:color w:val="000000"/>
        </w:rPr>
        <w:t>Journal on Audio, Speech, and Music Processing</w:t>
      </w:r>
      <w:r w:rsidRPr="00E61671">
        <w:rPr>
          <w:rFonts w:ascii="Times New Roman" w:hAnsi="Times New Roman" w:cs="Times New Roman"/>
          <w:color w:val="000000"/>
        </w:rPr>
        <w:t>, vol. 2024, no. 1, 2024, article 11, Springer Nature,</w:t>
      </w:r>
      <w:r w:rsidR="00DC6026">
        <w:rPr>
          <w:rFonts w:ascii="Times New Roman" w:hAnsi="Times New Roman" w:cs="Times New Roman"/>
          <w:color w:val="000000"/>
          <w:lang w:val="en-GB"/>
        </w:rPr>
        <w:t xml:space="preserve"> </w:t>
      </w:r>
      <w:r w:rsidR="00C27A71">
        <w:rPr>
          <w:rFonts w:ascii="Times New Roman" w:hAnsi="Times New Roman" w:cs="Times New Roman"/>
          <w:lang w:val="vi-VN"/>
        </w:rPr>
        <w:t>https://doi.org</w:t>
      </w:r>
      <w:r w:rsidR="00C27A71">
        <w:rPr>
          <w:rFonts w:ascii="Times New Roman" w:hAnsi="Times New Roman" w:cs="Times New Roman"/>
          <w:lang w:val="en-GB"/>
        </w:rPr>
        <w:t>/10.1186/s13636-024-00329-7</w:t>
      </w:r>
      <w:r w:rsidR="00DC6026">
        <w:rPr>
          <w:rFonts w:ascii="Times New Roman" w:hAnsi="Times New Roman" w:cs="Times New Roman"/>
          <w:lang w:val="en-GB"/>
        </w:rPr>
        <w:t>.</w:t>
      </w:r>
    </w:p>
    <w:p w:rsidR="00C27A71" w:rsidRDefault="00944EDF" w:rsidP="00E61671">
      <w:pPr>
        <w:spacing w:before="120" w:line="480" w:lineRule="auto"/>
        <w:rPr>
          <w:rFonts w:ascii="Times New Roman" w:hAnsi="Times New Roman" w:cs="Times New Roman"/>
          <w:color w:val="000000"/>
        </w:rPr>
      </w:pPr>
      <w:r w:rsidRPr="00E61671">
        <w:rPr>
          <w:rFonts w:ascii="Times New Roman" w:hAnsi="Times New Roman" w:cs="Times New Roman"/>
          <w:color w:val="000000"/>
        </w:rPr>
        <w:t>Muns, Andrew. “History of Text-to-Speech Technology.”</w:t>
      </w:r>
      <w:r w:rsidRPr="00E61671">
        <w:rPr>
          <w:rStyle w:val="apple-converted-space"/>
          <w:rFonts w:ascii="Times New Roman" w:hAnsi="Times New Roman" w:cs="Times New Roman"/>
          <w:color w:val="000000"/>
        </w:rPr>
        <w:t> </w:t>
      </w:r>
      <w:r w:rsidRPr="00E61671">
        <w:rPr>
          <w:rStyle w:val="Emphasis"/>
          <w:rFonts w:ascii="Times New Roman" w:hAnsi="Times New Roman" w:cs="Times New Roman"/>
          <w:color w:val="000000"/>
        </w:rPr>
        <w:t>TTS Library</w:t>
      </w:r>
      <w:r w:rsidRPr="00E61671">
        <w:rPr>
          <w:rFonts w:ascii="Times New Roman" w:hAnsi="Times New Roman" w:cs="Times New Roman"/>
          <w:color w:val="000000"/>
        </w:rPr>
        <w:t>, 29 Mar. 2026,</w:t>
      </w:r>
    </w:p>
    <w:p w:rsidR="00DB0E30" w:rsidRPr="00C27A71" w:rsidRDefault="00C27A71" w:rsidP="00C27A71">
      <w:pPr>
        <w:spacing w:before="120" w:line="480" w:lineRule="auto"/>
        <w:ind w:firstLine="720"/>
        <w:rPr>
          <w:rFonts w:ascii="Times New Roman" w:hAnsi="Times New Roman" w:cs="Times New Roman"/>
          <w:color w:val="000000"/>
          <w:lang w:val="en-GB"/>
        </w:rPr>
      </w:pPr>
      <w:r>
        <w:rPr>
          <w:rStyle w:val="apple-converted-space"/>
          <w:rFonts w:ascii="Times New Roman" w:hAnsi="Times New Roman" w:cs="Times New Roman"/>
          <w:color w:val="000000"/>
          <w:lang w:val="en-GB"/>
        </w:rPr>
        <w:t>https://ttslibrary.com/resources/history-of-text-to-speech.</w:t>
      </w:r>
    </w:p>
    <w:p w:rsidR="00C27A71" w:rsidRDefault="00DB0E30" w:rsidP="00E61671">
      <w:pPr>
        <w:spacing w:before="120" w:line="480" w:lineRule="auto"/>
        <w:rPr>
          <w:rFonts w:ascii="Times New Roman" w:hAnsi="Times New Roman" w:cs="Times New Roman"/>
          <w:color w:val="000000"/>
        </w:rPr>
      </w:pPr>
      <w:r w:rsidRPr="00E61671">
        <w:rPr>
          <w:rFonts w:ascii="Times New Roman" w:hAnsi="Times New Roman" w:cs="Times New Roman"/>
          <w:color w:val="000000"/>
          <w:lang w:val="en-GB"/>
        </w:rPr>
        <w:t xml:space="preserve"> </w:t>
      </w:r>
      <w:r w:rsidRPr="00E61671">
        <w:rPr>
          <w:rFonts w:ascii="Times New Roman" w:hAnsi="Times New Roman" w:cs="Times New Roman"/>
          <w:color w:val="000000"/>
        </w:rPr>
        <w:t>Rella, Sirisha. “Exploring Unique Applications of Text-to-Speech Technology.”</w:t>
      </w:r>
      <w:r w:rsidRPr="00E61671">
        <w:rPr>
          <w:rStyle w:val="apple-converted-space"/>
          <w:rFonts w:ascii="Times New Roman" w:hAnsi="Times New Roman" w:cs="Times New Roman"/>
          <w:color w:val="000000"/>
        </w:rPr>
        <w:t> </w:t>
      </w:r>
      <w:r w:rsidRPr="00E61671">
        <w:rPr>
          <w:rStyle w:val="Emphasis"/>
          <w:rFonts w:ascii="Times New Roman" w:hAnsi="Times New Roman" w:cs="Times New Roman"/>
          <w:color w:val="000000"/>
        </w:rPr>
        <w:t>NVIDIA Developer Blog</w:t>
      </w:r>
      <w:r w:rsidRPr="00E61671">
        <w:rPr>
          <w:rFonts w:ascii="Times New Roman" w:hAnsi="Times New Roman" w:cs="Times New Roman"/>
          <w:color w:val="000000"/>
        </w:rPr>
        <w:t>, NVIDIA, 19 Apr. 2023,</w:t>
      </w:r>
    </w:p>
    <w:p w:rsidR="00C27A71" w:rsidRPr="003A6B5B" w:rsidRDefault="00C27A71" w:rsidP="003A6B5B">
      <w:pPr>
        <w:spacing w:before="120" w:line="480" w:lineRule="auto"/>
        <w:ind w:firstLine="720"/>
        <w:rPr>
          <w:rFonts w:ascii="Times New Roman" w:hAnsi="Times New Roman" w:cs="Times New Roman"/>
          <w:color w:val="000000"/>
          <w:lang w:val="en-GB"/>
        </w:rPr>
      </w:pPr>
      <w:r>
        <w:rPr>
          <w:rStyle w:val="apple-converted-space"/>
          <w:rFonts w:ascii="Times New Roman" w:hAnsi="Times New Roman" w:cs="Times New Roman"/>
          <w:color w:val="000000"/>
          <w:lang w:val="en-GB"/>
        </w:rPr>
        <w:t>https://developer.nvidia.com/blog/exploring-unique-applic</w:t>
      </w:r>
      <w:r w:rsidR="003A6B5B">
        <w:rPr>
          <w:rStyle w:val="apple-converted-space"/>
          <w:rFonts w:ascii="Times New Roman" w:hAnsi="Times New Roman" w:cs="Times New Roman"/>
          <w:color w:val="000000"/>
          <w:lang w:val="en-GB"/>
        </w:rPr>
        <w:t>ations-of-text-to-speech-technology/.</w:t>
      </w:r>
    </w:p>
    <w:sectPr w:rsidR="00C27A71" w:rsidRPr="003A6B5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33"/>
    <w:rsid w:val="000222D2"/>
    <w:rsid w:val="00026AB6"/>
    <w:rsid w:val="00045A0E"/>
    <w:rsid w:val="00097972"/>
    <w:rsid w:val="000D1E73"/>
    <w:rsid w:val="000F2BA8"/>
    <w:rsid w:val="001E3CFC"/>
    <w:rsid w:val="00270A52"/>
    <w:rsid w:val="0028266D"/>
    <w:rsid w:val="00395079"/>
    <w:rsid w:val="003A6B5B"/>
    <w:rsid w:val="004A4B5D"/>
    <w:rsid w:val="004B143D"/>
    <w:rsid w:val="00601F07"/>
    <w:rsid w:val="0066316C"/>
    <w:rsid w:val="008D287C"/>
    <w:rsid w:val="00944EDF"/>
    <w:rsid w:val="009614A4"/>
    <w:rsid w:val="009D69AD"/>
    <w:rsid w:val="00A51022"/>
    <w:rsid w:val="00A71431"/>
    <w:rsid w:val="00B13919"/>
    <w:rsid w:val="00C20161"/>
    <w:rsid w:val="00C27A71"/>
    <w:rsid w:val="00C31CA4"/>
    <w:rsid w:val="00C86366"/>
    <w:rsid w:val="00C95451"/>
    <w:rsid w:val="00CE390F"/>
    <w:rsid w:val="00D35E23"/>
    <w:rsid w:val="00D8508E"/>
    <w:rsid w:val="00DB0E30"/>
    <w:rsid w:val="00DC6026"/>
    <w:rsid w:val="00E61671"/>
    <w:rsid w:val="00F313A4"/>
    <w:rsid w:val="00F431A5"/>
    <w:rsid w:val="00F47586"/>
    <w:rsid w:val="00FA2BF3"/>
    <w:rsid w:val="00FA423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949D"/>
  <w15:chartTrackingRefBased/>
  <w15:docId w15:val="{252F92A5-7C45-1644-95A6-E39D9FDE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3CFC"/>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944EDF"/>
  </w:style>
  <w:style w:type="character" w:styleId="Emphasis">
    <w:name w:val="Emphasis"/>
    <w:basedOn w:val="DefaultParagraphFont"/>
    <w:uiPriority w:val="20"/>
    <w:qFormat/>
    <w:rsid w:val="00944EDF"/>
    <w:rPr>
      <w:i/>
      <w:iCs/>
    </w:rPr>
  </w:style>
  <w:style w:type="character" w:styleId="Hyperlink">
    <w:name w:val="Hyperlink"/>
    <w:basedOn w:val="DefaultParagraphFont"/>
    <w:uiPriority w:val="99"/>
    <w:unhideWhenUsed/>
    <w:rsid w:val="00944EDF"/>
    <w:rPr>
      <w:color w:val="0000FF"/>
      <w:u w:val="single"/>
    </w:rPr>
  </w:style>
  <w:style w:type="character" w:styleId="UnresolvedMention">
    <w:name w:val="Unresolved Mention"/>
    <w:basedOn w:val="DefaultParagraphFont"/>
    <w:uiPriority w:val="99"/>
    <w:semiHidden/>
    <w:unhideWhenUsed/>
    <w:rsid w:val="00DB0E30"/>
    <w:rPr>
      <w:color w:val="605E5C"/>
      <w:shd w:val="clear" w:color="auto" w:fill="E1DFDD"/>
    </w:rPr>
  </w:style>
  <w:style w:type="character" w:styleId="FollowedHyperlink">
    <w:name w:val="FollowedHyperlink"/>
    <w:basedOn w:val="DefaultParagraphFont"/>
    <w:uiPriority w:val="99"/>
    <w:semiHidden/>
    <w:unhideWhenUsed/>
    <w:rsid w:val="00A510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5954">
      <w:bodyDiv w:val="1"/>
      <w:marLeft w:val="0"/>
      <w:marRight w:val="0"/>
      <w:marTop w:val="0"/>
      <w:marBottom w:val="0"/>
      <w:divBdr>
        <w:top w:val="none" w:sz="0" w:space="0" w:color="auto"/>
        <w:left w:val="none" w:sz="0" w:space="0" w:color="auto"/>
        <w:bottom w:val="none" w:sz="0" w:space="0" w:color="auto"/>
        <w:right w:val="none" w:sz="0" w:space="0" w:color="auto"/>
      </w:divBdr>
    </w:div>
    <w:div w:id="113601733">
      <w:bodyDiv w:val="1"/>
      <w:marLeft w:val="0"/>
      <w:marRight w:val="0"/>
      <w:marTop w:val="0"/>
      <w:marBottom w:val="0"/>
      <w:divBdr>
        <w:top w:val="none" w:sz="0" w:space="0" w:color="auto"/>
        <w:left w:val="none" w:sz="0" w:space="0" w:color="auto"/>
        <w:bottom w:val="none" w:sz="0" w:space="0" w:color="auto"/>
        <w:right w:val="none" w:sz="0" w:space="0" w:color="auto"/>
      </w:divBdr>
    </w:div>
    <w:div w:id="664627313">
      <w:bodyDiv w:val="1"/>
      <w:marLeft w:val="0"/>
      <w:marRight w:val="0"/>
      <w:marTop w:val="0"/>
      <w:marBottom w:val="0"/>
      <w:divBdr>
        <w:top w:val="none" w:sz="0" w:space="0" w:color="auto"/>
        <w:left w:val="none" w:sz="0" w:space="0" w:color="auto"/>
        <w:bottom w:val="none" w:sz="0" w:space="0" w:color="auto"/>
        <w:right w:val="none" w:sz="0" w:space="0" w:color="auto"/>
      </w:divBdr>
    </w:div>
    <w:div w:id="853613185">
      <w:bodyDiv w:val="1"/>
      <w:marLeft w:val="0"/>
      <w:marRight w:val="0"/>
      <w:marTop w:val="0"/>
      <w:marBottom w:val="0"/>
      <w:divBdr>
        <w:top w:val="none" w:sz="0" w:space="0" w:color="auto"/>
        <w:left w:val="none" w:sz="0" w:space="0" w:color="auto"/>
        <w:bottom w:val="none" w:sz="0" w:space="0" w:color="auto"/>
        <w:right w:val="none" w:sz="0" w:space="0" w:color="auto"/>
      </w:divBdr>
    </w:div>
    <w:div w:id="1065835039">
      <w:bodyDiv w:val="1"/>
      <w:marLeft w:val="0"/>
      <w:marRight w:val="0"/>
      <w:marTop w:val="0"/>
      <w:marBottom w:val="0"/>
      <w:divBdr>
        <w:top w:val="none" w:sz="0" w:space="0" w:color="auto"/>
        <w:left w:val="none" w:sz="0" w:space="0" w:color="auto"/>
        <w:bottom w:val="none" w:sz="0" w:space="0" w:color="auto"/>
        <w:right w:val="none" w:sz="0" w:space="0" w:color="auto"/>
      </w:divBdr>
    </w:div>
    <w:div w:id="1324549508">
      <w:bodyDiv w:val="1"/>
      <w:marLeft w:val="0"/>
      <w:marRight w:val="0"/>
      <w:marTop w:val="0"/>
      <w:marBottom w:val="0"/>
      <w:divBdr>
        <w:top w:val="none" w:sz="0" w:space="0" w:color="auto"/>
        <w:left w:val="none" w:sz="0" w:space="0" w:color="auto"/>
        <w:bottom w:val="none" w:sz="0" w:space="0" w:color="auto"/>
        <w:right w:val="none" w:sz="0" w:space="0" w:color="auto"/>
      </w:divBdr>
    </w:div>
    <w:div w:id="1615092127">
      <w:bodyDiv w:val="1"/>
      <w:marLeft w:val="0"/>
      <w:marRight w:val="0"/>
      <w:marTop w:val="0"/>
      <w:marBottom w:val="0"/>
      <w:divBdr>
        <w:top w:val="none" w:sz="0" w:space="0" w:color="auto"/>
        <w:left w:val="none" w:sz="0" w:space="0" w:color="auto"/>
        <w:bottom w:val="none" w:sz="0" w:space="0" w:color="auto"/>
        <w:right w:val="none" w:sz="0" w:space="0" w:color="auto"/>
      </w:divBdr>
    </w:div>
    <w:div w:id="1646004798">
      <w:bodyDiv w:val="1"/>
      <w:marLeft w:val="0"/>
      <w:marRight w:val="0"/>
      <w:marTop w:val="0"/>
      <w:marBottom w:val="0"/>
      <w:divBdr>
        <w:top w:val="none" w:sz="0" w:space="0" w:color="auto"/>
        <w:left w:val="none" w:sz="0" w:space="0" w:color="auto"/>
        <w:bottom w:val="none" w:sz="0" w:space="0" w:color="auto"/>
        <w:right w:val="none" w:sz="0" w:space="0" w:color="auto"/>
      </w:divBdr>
    </w:div>
    <w:div w:id="1707827184">
      <w:bodyDiv w:val="1"/>
      <w:marLeft w:val="0"/>
      <w:marRight w:val="0"/>
      <w:marTop w:val="0"/>
      <w:marBottom w:val="0"/>
      <w:divBdr>
        <w:top w:val="none" w:sz="0" w:space="0" w:color="auto"/>
        <w:left w:val="none" w:sz="0" w:space="0" w:color="auto"/>
        <w:bottom w:val="none" w:sz="0" w:space="0" w:color="auto"/>
        <w:right w:val="none" w:sz="0" w:space="0" w:color="auto"/>
      </w:divBdr>
    </w:div>
    <w:div w:id="194251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7D2B1-1922-9F4C-AFFC-F274657CF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2026-06-01T12:41:00Z</dcterms:created>
  <dcterms:modified xsi:type="dcterms:W3CDTF">2026-06-22T02:40:00Z</dcterms:modified>
</cp:coreProperties>
</file>